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56"/>
          <w:szCs w:val="56"/>
        </w:rPr>
        <w:drawing>
          <wp:inline distB="0" distT="0" distL="0" distR="0">
            <wp:extent cx="510540" cy="51054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10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sz w:val="56"/>
          <w:szCs w:val="56"/>
          <w:rtl w:val="0"/>
        </w:rPr>
        <w:t xml:space="preserve">  Breakfast Club </w:t>
      </w:r>
      <w:r w:rsidDel="00000000" w:rsidR="00000000" w:rsidRPr="00000000">
        <w:rPr>
          <w:rFonts w:ascii="Arial" w:cs="Arial" w:eastAsia="Arial" w:hAnsi="Arial"/>
          <w:b w:val="1"/>
          <w:bCs w:val="1"/>
          <w:sz w:val="56"/>
          <w:szCs w:val="56"/>
        </w:rPr>
        <w:drawing>
          <wp:inline distB="0" distT="0" distL="0" distR="0">
            <wp:extent cx="511810" cy="51181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118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36"/>
          <w:szCs w:val="3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highlight w:val="white"/>
          <w:rtl w:val="0"/>
        </w:rPr>
        <w:t xml:space="preserve">Academic Year 2026-2027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Breakfast club is open to all children at both Moss Hall Schools from Reception 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Year 6. The club hours are from 7.30 am to 8:50 am every morning (term time only) after which the children would be taken to their respective classes.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Healthy Breakfasts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22"/>
          <w:szCs w:val="22"/>
          <w:highlight w:val="green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part of our commitment to healthy eating at Moss Hall, the breakfast club offers porridge, toast, bagels, sugar free cereals, milk, fresh fruit and freshly made smoothies.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Breakfast is served between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7.30 am - 8.25am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If your child arrives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after 8.25am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please make sure they have breakfast at home.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Breakfast Club Activities:</w:t>
      </w:r>
    </w:p>
    <w:p w:rsidR="00000000" w:rsidDel="00000000" w:rsidP="00000000" w:rsidRDefault="00000000" w:rsidRPr="00000000" w14:paraId="00000010">
      <w:pPr>
        <w:widowControl w:val="1"/>
        <w:jc w:val="center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Children are offered a wide range of activities, including board games, drawing, arts and crafts, sports and construction toys.  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Children are supervised to play outside within school grounds, weather permitting.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How to Apply: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To apply for a place in our Breakfast club, we require parents to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complete the online registration form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on our website at:</w:t>
      </w:r>
    </w:p>
    <w:p w:rsidR="00000000" w:rsidDel="00000000" w:rsidP="00000000" w:rsidRDefault="00000000" w:rsidRPr="00000000" w14:paraId="00000018">
      <w:pPr>
        <w:jc w:val="center"/>
        <w:rPr/>
      </w:pP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https://www.mosshall.school/parents/moss-hall-schools-breakfast-club/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Please email the completed form to: </w:t>
      </w:r>
      <w:hyperlink r:id="rId10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sz w:val="22"/>
            <w:szCs w:val="22"/>
            <w:u w:val="single"/>
            <w:rtl w:val="0"/>
          </w:rPr>
          <w:t xml:space="preserve">mhfbreakfast@mosshalljnr.barnetmail.net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Please follow these instructions on the Arbor Parent App to register your child for breakfast club:</w:t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•</w:t>
        <w:tab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Log into your Arbor app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•</w:t>
        <w:tab/>
        <w:t xml:space="preserve">Go to your Child's profile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•</w:t>
        <w:tab/>
        <w:t xml:space="preserve">Scroll Down to the ‘Activities’ section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•</w:t>
        <w:tab/>
        <w:t xml:space="preserve">Click on Clubs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•</w:t>
        <w:tab/>
        <w:t xml:space="preserve">Click on the Green tab "Register (child name) for this club"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•</w:t>
        <w:tab/>
        <w:t xml:space="preserve">On the Choose Membership Section, click "Tap to Pick"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•</w:t>
        <w:tab/>
        <w:t xml:space="preserve">Choose "Academic year 2026-27", Click Next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•</w:t>
        <w:tab/>
        <w:t xml:space="preserve">On "Select Membership Periods" section, click "Tap to pick"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•</w:t>
        <w:tab/>
        <w:t xml:space="preserve">Choose the date/dates you want your child to attend Breakfast club in the coming weeks      (you can choose any number of sessions), Click next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ahox4zdb7vvj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•</w:t>
        <w:tab/>
        <w:t xml:space="preserve">On" Select Session Interval", "Tap to Pick", choose "7:30-8:50", even if you will bring your child anytime in-between), Click Next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•</w:t>
        <w:tab/>
        <w:t xml:space="preserve">Click pay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•</w:t>
        <w:tab/>
        <w:t xml:space="preserve">Pay with your desired card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•</w:t>
        <w:tab/>
        <w:t xml:space="preserve">Click "Register (your child's name) for this club"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The Breakfast session/s is now booked and it will show the total number of sessions booked, your current balance and total spent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Please note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 Reception class children can start breakfast club the morning after their  </w:t>
      </w:r>
    </w:p>
    <w:p w:rsidR="00000000" w:rsidDel="00000000" w:rsidP="00000000" w:rsidRDefault="00000000" w:rsidRPr="00000000" w14:paraId="0000003A">
      <w:pPr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first full day at school, in agreement with the staff.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(This will also depend on how your child settled into school.)</w:t>
      </w:r>
    </w:p>
    <w:p w:rsidR="00000000" w:rsidDel="00000000" w:rsidP="00000000" w:rsidRDefault="00000000" w:rsidRPr="00000000" w14:paraId="0000003B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Club charges and How to pay:</w:t>
      </w:r>
    </w:p>
    <w:p w:rsidR="00000000" w:rsidDel="00000000" w:rsidP="00000000" w:rsidRDefault="00000000" w:rsidRPr="00000000" w14:paraId="0000003D">
      <w:pPr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Each breakfast session costs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£5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per session. Concessionary charge of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£4.50 per session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for any additional siblings and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£3 per session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if you are in receipt of Universal Credit (which will need confirmation with the school office)</w:t>
      </w:r>
    </w:p>
    <w:p w:rsidR="00000000" w:rsidDel="00000000" w:rsidP="00000000" w:rsidRDefault="00000000" w:rsidRPr="00000000" w14:paraId="0000003F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also accept the Tax Free Childcare vouchers which need to be paid directly to Moss Hall Infant School bank account via the government portal. 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6"/>
          <w:szCs w:val="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Arial" w:cs="Arial" w:eastAsia="Arial" w:hAnsi="Arial"/>
          <w:sz w:val="22"/>
          <w:szCs w:val="22"/>
          <w:highlight w:val="white"/>
        </w:rPr>
        <w:sectPr>
          <w:headerReference r:id="rId11" w:type="default"/>
          <w:footerReference r:id="rId12" w:type="default"/>
          <w:pgSz w:h="15840" w:w="12240" w:orient="portrait"/>
          <w:pgMar w:bottom="142" w:top="1418" w:left="1418" w:right="1418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Breakfast Club operates 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rtl w:val="0"/>
        </w:rPr>
        <w:t xml:space="preserve">NO ARREARS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policy. For accounts with outstanding balances of over £25, payment must be made prior to booking any more sessions.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11"/>
        <w:tblW w:w="102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17"/>
        <w:gridCol w:w="5088"/>
        <w:tblGridChange w:id="0">
          <w:tblGrid>
            <w:gridCol w:w="5117"/>
            <w:gridCol w:w="5088"/>
          </w:tblGrid>
        </w:tblGridChange>
      </w:tblGrid>
      <w:tr>
        <w:trPr>
          <w:cantSplit w:val="0"/>
          <w:trHeight w:val="26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Child’s Full name: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Class: 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Are you in receipt of Universal Credit?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Yes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80975" cy="190500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69350" y="3698250"/>
                                <a:ext cx="153300" cy="1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434343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80975" cy="190500"/>
                      <wp:effectExtent b="0" l="0" r="0" t="0"/>
                      <wp:docPr id="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80975" cy="190500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69350" y="3698250"/>
                                <a:ext cx="153300" cy="1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434343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80975" cy="190500"/>
                      <wp:effectExtent b="0" l="0" r="0" t="0"/>
                      <wp:docPr id="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If YES, please provide the following: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Full name: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Date of Birth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National Insurance number: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Home Address: 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Home telephone no: 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Dietary/ medical needs and allergies: 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Emergency Contact 1: 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Mobile No: 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Emergency Contact 2: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Mobile No: 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Child’s Date of birth: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Method of payment: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Arbor App: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80975" cy="190500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69350" y="3698250"/>
                                <a:ext cx="153300" cy="1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434343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80975" cy="190500"/>
                      <wp:effectExtent b="0" l="0" r="0" t="0"/>
                      <wp:docPr id="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Childcare vouchers: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80975" cy="190500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69350" y="3698250"/>
                                <a:ext cx="153300" cy="1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434343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80975" cy="190500"/>
                      <wp:effectExtent b="0" l="0" r="0" t="0"/>
                      <wp:docPr id="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Name of any sibling in the Federation: 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Class: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(Add additional information here if needed): 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Arial" w:cs="Arial" w:eastAsia="Arial" w:hAnsi="Arial"/>
          <w:b w:val="1"/>
          <w:bCs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rtl w:val="0"/>
        </w:rPr>
        <w:t xml:space="preserve">  </w:t>
      </w:r>
    </w:p>
    <w:tbl>
      <w:tblPr>
        <w:tblStyle w:val="Table2"/>
        <w:tblW w:w="101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55"/>
        <w:tblGridChange w:id="0">
          <w:tblGrid>
            <w:gridCol w:w="101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Moss Hall Breakfast Club Registration Form 26-27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Once completed please email to: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color w:val="0000ff"/>
                  <w:sz w:val="22"/>
                  <w:szCs w:val="22"/>
                  <w:u w:val="single"/>
                  <w:rtl w:val="0"/>
                </w:rPr>
                <w:t xml:space="preserve">mhfbreakfast@mosshalljnr.barnetmail.net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spacing w:after="200" w:line="275" w:lineRule="auto"/>
        <w:rPr>
          <w:rFonts w:ascii="Arial" w:cs="Arial" w:eastAsia="Arial" w:hAnsi="Arial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0" w:top="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G Time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553835" cy="42545"/>
          <wp:effectExtent b="0" l="0" r="0" t="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53835" cy="425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spacing w:line="200" w:lineRule="auto"/>
      <w:ind w:left="-1140" w:right="-1440" w:firstLine="0"/>
      <w:jc w:val="center"/>
      <w:rPr>
        <w:rFonts w:ascii="Arial" w:cs="Arial" w:eastAsia="Arial" w:hAnsi="Arial"/>
        <w:i w:val="1"/>
        <w:iCs w:val="1"/>
        <w:color w:val="002060"/>
        <w:sz w:val="28"/>
        <w:szCs w:val="28"/>
      </w:rPr>
    </w:pPr>
    <w:r w:rsidDel="00000000" w:rsidR="00000000" w:rsidRPr="00000000">
      <w:rPr>
        <w:rFonts w:ascii="Arial" w:cs="Arial" w:eastAsia="Arial" w:hAnsi="Arial"/>
        <w:i w:val="1"/>
        <w:iCs w:val="1"/>
        <w:color w:val="002060"/>
        <w:sz w:val="28"/>
        <w:szCs w:val="28"/>
        <w:rtl w:val="0"/>
      </w:rPr>
      <w:t xml:space="preserve">Be Kind. Work Hard.  Make A Difference.</w:t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widowControl w:val="1"/>
      <w:rPr>
        <w:rFonts w:ascii="CG Times" w:cs="CG Times" w:eastAsia="CG Times" w:hAnsi="CG Times"/>
        <w:sz w:val="24"/>
        <w:szCs w:val="24"/>
      </w:rPr>
    </w:pPr>
    <w:r w:rsidDel="00000000" w:rsidR="00000000" w:rsidRPr="00000000">
      <w:rPr>
        <w:rFonts w:ascii="Inter" w:cs="Inter" w:eastAsia="Inter" w:hAnsi="Inter"/>
        <w:b w:val="1"/>
        <w:bCs w:val="1"/>
        <w:color w:val="1f497d"/>
        <w:sz w:val="44"/>
        <w:szCs w:val="44"/>
        <w:rtl w:val="0"/>
      </w:rPr>
      <w:t xml:space="preserve">                             Moss Hall Schools Federation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97280" cy="1064150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7280" cy="1064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E">
    <w:pPr>
      <w:widowControl w:val="1"/>
      <w:jc w:val="right"/>
      <w:rPr>
        <w:rFonts w:ascii="CG Times" w:cs="CG Times" w:eastAsia="CG Times" w:hAnsi="CG Times"/>
        <w:sz w:val="24"/>
        <w:szCs w:val="24"/>
      </w:rPr>
    </w:pPr>
    <w:r w:rsidDel="00000000" w:rsidR="00000000" w:rsidRPr="00000000">
      <w:rPr>
        <w:rFonts w:ascii="CG Times" w:cs="CG Times" w:eastAsia="CG Times" w:hAnsi="CG Times"/>
        <w:color w:val="244061"/>
        <w:sz w:val="18"/>
        <w:szCs w:val="18"/>
        <w:rtl w:val="0"/>
      </w:rPr>
      <w:t xml:space="preserve">Moss Hall Junior School: Nether Street, Finchley, London N3 1NR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widowControl w:val="1"/>
      <w:jc w:val="right"/>
      <w:rPr>
        <w:rFonts w:ascii="CG Times" w:cs="CG Times" w:eastAsia="CG Times" w:hAnsi="CG Times"/>
        <w:sz w:val="24"/>
        <w:szCs w:val="24"/>
      </w:rPr>
    </w:pPr>
    <w:r w:rsidDel="00000000" w:rsidR="00000000" w:rsidRPr="00000000">
      <w:rPr>
        <w:rFonts w:ascii="CG Times" w:cs="CG Times" w:eastAsia="CG Times" w:hAnsi="CG Times"/>
        <w:color w:val="244061"/>
        <w:sz w:val="18"/>
        <w:szCs w:val="18"/>
        <w:rtl w:val="0"/>
      </w:rPr>
      <w:t xml:space="preserve">Moss Hall Infant School, Moss Hall Grove, Finchley, London N12 8PE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widowControl w:val="1"/>
      <w:jc w:val="right"/>
      <w:rPr>
        <w:rFonts w:ascii="CG Times" w:cs="CG Times" w:eastAsia="CG Times" w:hAnsi="CG Times"/>
        <w:sz w:val="24"/>
        <w:szCs w:val="24"/>
      </w:rPr>
    </w:pPr>
    <w:r w:rsidDel="00000000" w:rsidR="00000000" w:rsidRPr="00000000">
      <w:rPr>
        <w:rFonts w:ascii="CG Times" w:cs="CG Times" w:eastAsia="CG Times" w:hAnsi="CG Times"/>
        <w:color w:val="244061"/>
        <w:sz w:val="18"/>
        <w:szCs w:val="18"/>
        <w:highlight w:val="white"/>
        <w:rtl w:val="0"/>
      </w:rPr>
      <w:t xml:space="preserve">Tel:</w:t>
    </w:r>
    <w:r w:rsidDel="00000000" w:rsidR="00000000" w:rsidRPr="00000000">
      <w:rPr>
        <w:rFonts w:ascii="CG Times" w:cs="CG Times" w:eastAsia="CG Times" w:hAnsi="CG Times"/>
        <w:color w:val="244061"/>
        <w:sz w:val="18"/>
        <w:szCs w:val="18"/>
        <w:rtl w:val="0"/>
      </w:rPr>
      <w:t xml:space="preserve"> </w:t>
    </w:r>
    <w:r w:rsidDel="00000000" w:rsidR="00000000" w:rsidRPr="00000000">
      <w:rPr>
        <w:rFonts w:ascii="CG Times" w:cs="CG Times" w:eastAsia="CG Times" w:hAnsi="CG Times"/>
        <w:color w:val="244061"/>
        <w:sz w:val="18"/>
        <w:szCs w:val="18"/>
        <w:highlight w:val="white"/>
        <w:rtl w:val="0"/>
      </w:rPr>
      <w:t xml:space="preserve">020 8445 9735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widowControl w:val="1"/>
      <w:jc w:val="right"/>
      <w:rPr>
        <w:rFonts w:ascii="CG Times" w:cs="CG Times" w:eastAsia="CG Times" w:hAnsi="CG Times"/>
        <w:sz w:val="24"/>
        <w:szCs w:val="24"/>
      </w:rPr>
    </w:pPr>
    <w:r w:rsidDel="00000000" w:rsidR="00000000" w:rsidRPr="00000000">
      <w:rPr>
        <w:rFonts w:ascii="CG Times" w:cs="CG Times" w:eastAsia="CG Times" w:hAnsi="CG Times"/>
        <w:color w:val="000000"/>
        <w:sz w:val="18"/>
        <w:szCs w:val="18"/>
        <w:rtl w:val="0"/>
      </w:rPr>
      <w:t xml:space="preserve">Tel: 020 8445 7965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widowControl w:val="1"/>
      <w:jc w:val="right"/>
      <w:rPr>
        <w:rFonts w:ascii="CG Times" w:cs="CG Times" w:eastAsia="CG Times" w:hAnsi="CG Times"/>
        <w:sz w:val="24"/>
        <w:szCs w:val="24"/>
      </w:rPr>
    </w:pPr>
    <w:r w:rsidDel="00000000" w:rsidR="00000000" w:rsidRPr="00000000">
      <w:rPr>
        <w:rFonts w:ascii="CG Times" w:cs="CG Times" w:eastAsia="CG Times" w:hAnsi="CG Times"/>
        <w:color w:val="244061"/>
        <w:sz w:val="18"/>
        <w:szCs w:val="18"/>
        <w:rtl w:val="0"/>
      </w:rPr>
      <w:t xml:space="preserve">Email: </w:t>
    </w:r>
    <w:r w:rsidDel="00000000" w:rsidR="00000000" w:rsidRPr="00000000">
      <w:rPr>
        <w:rFonts w:ascii="CG Times" w:cs="CG Times" w:eastAsia="CG Times" w:hAnsi="CG Times"/>
        <w:color w:val="0000ff"/>
        <w:sz w:val="18"/>
        <w:szCs w:val="18"/>
        <w:u w:val="single"/>
        <w:rtl w:val="0"/>
      </w:rPr>
      <w:t xml:space="preserve">office@mhi.org.uk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widowControl w:val="1"/>
      <w:jc w:val="right"/>
      <w:rPr>
        <w:rFonts w:ascii="CG Times" w:cs="CG Times" w:eastAsia="CG Times" w:hAnsi="CG Times"/>
        <w:sz w:val="24"/>
        <w:szCs w:val="24"/>
      </w:rPr>
    </w:pPr>
    <w:r w:rsidDel="00000000" w:rsidR="00000000" w:rsidRPr="00000000">
      <w:rPr>
        <w:rFonts w:ascii="CG Times" w:cs="CG Times" w:eastAsia="CG Times" w:hAnsi="CG Times"/>
        <w:color w:val="244061"/>
        <w:sz w:val="18"/>
        <w:szCs w:val="18"/>
        <w:rtl w:val="0"/>
      </w:rPr>
      <w:t xml:space="preserve">Email: office@mosshalljnr.barnetmail.net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widowControl w:val="1"/>
      <w:jc w:val="right"/>
      <w:rPr>
        <w:rFonts w:ascii="CG Times" w:cs="CG Times" w:eastAsia="CG Times" w:hAnsi="CG Times"/>
        <w:color w:val="000000"/>
        <w:sz w:val="24"/>
        <w:szCs w:val="24"/>
      </w:rPr>
    </w:pPr>
    <w:r w:rsidDel="00000000" w:rsidR="00000000" w:rsidRPr="00000000">
      <w:rPr>
        <w:rFonts w:ascii="CG Times" w:cs="CG Times" w:eastAsia="CG Times" w:hAnsi="CG Times"/>
        <w:color w:val="244061"/>
        <w:sz w:val="18"/>
        <w:szCs w:val="18"/>
        <w:rtl w:val="0"/>
      </w:rPr>
      <w:t xml:space="preserve"> Website: www.mosshall.school                                                                                                                                                                                            Executive Headteacher: Jen Brodkin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mhfbreakfast@mosshalljnr.barnetmail.net" TargetMode="External"/><Relationship Id="rId13" Type="http://schemas.openxmlformats.org/officeDocument/2006/relationships/image" Target="media/image6.png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osshall.school/parents/moss-hall-schools-breakfast-club/" TargetMode="External"/><Relationship Id="rId14" Type="http://schemas.openxmlformats.org/officeDocument/2006/relationships/hyperlink" Target="mailto:mhfbreakfast@mosshalljnr.barnetmail.ne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Relationship Id="rId5" Type="http://schemas.openxmlformats.org/officeDocument/2006/relationships/font" Target="fonts/CGTimes-regular.ttf"/><Relationship Id="rId6" Type="http://schemas.openxmlformats.org/officeDocument/2006/relationships/font" Target="fonts/CGTimes-bold.ttf"/><Relationship Id="rId7" Type="http://schemas.openxmlformats.org/officeDocument/2006/relationships/font" Target="fonts/CGTimes-italic.ttf"/><Relationship Id="rId8" Type="http://schemas.openxmlformats.org/officeDocument/2006/relationships/font" Target="fonts/CGTime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f4ochvcR0Z8invG3e8GDBKQmcg==">CgMxLjAyCGguZ2pkZ3hzMgloLjMwajB6bGwyDmguYWhveDR6ZGI3dnZqMgloLjFmb2I5dGU4AHIhMWlMdmUtNTdUc2tCaTdtcGJhcDkyV09LdWRzUU4ta3pq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